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885" w:rsidRPr="00315254" w:rsidRDefault="00F21885" w:rsidP="00F21885">
      <w:pPr>
        <w:shd w:val="clear" w:color="auto" w:fill="FFFFFF"/>
        <w:spacing w:after="0" w:line="240" w:lineRule="auto"/>
        <w:rPr>
          <w:rFonts w:ascii="Times New Roman" w:eastAsia="Times New Roman" w:hAnsi="Times New Roman" w:cs="Times New Roman"/>
          <w:b/>
          <w:i/>
          <w:noProof/>
          <w:color w:val="FF0000"/>
          <w:u w:val="single"/>
        </w:rPr>
      </w:pPr>
      <w:r w:rsidRPr="00315254">
        <w:rPr>
          <w:rFonts w:ascii="Times New Roman" w:eastAsia="Times New Roman" w:hAnsi="Times New Roman" w:cs="Times New Roman"/>
          <w:b/>
          <w:i/>
          <w:noProof/>
          <w:color w:val="FF0000"/>
          <w:u w:val="single"/>
        </w:rPr>
        <w:t xml:space="preserve">National </w:t>
      </w:r>
      <w:r w:rsidR="00315254" w:rsidRPr="00315254">
        <w:rPr>
          <w:rFonts w:ascii="Times New Roman" w:eastAsia="Times New Roman" w:hAnsi="Times New Roman" w:cs="Times New Roman"/>
          <w:b/>
          <w:i/>
          <w:noProof/>
          <w:color w:val="FF0000"/>
          <w:u w:val="single"/>
        </w:rPr>
        <w:t>ESEA Distinguished Schools Award</w:t>
      </w:r>
      <w:r w:rsidRPr="00315254">
        <w:rPr>
          <w:rFonts w:ascii="Times New Roman" w:eastAsia="Times New Roman" w:hAnsi="Times New Roman" w:cs="Times New Roman"/>
          <w:b/>
          <w:i/>
          <w:noProof/>
          <w:color w:val="FF0000"/>
          <w:u w:val="single"/>
        </w:rPr>
        <w:t xml:space="preserve">: </w:t>
      </w:r>
    </w:p>
    <w:p w:rsidR="00F21885" w:rsidRPr="00315254" w:rsidRDefault="00F21885" w:rsidP="00F21885">
      <w:pPr>
        <w:shd w:val="clear" w:color="auto" w:fill="FFFFFF"/>
        <w:spacing w:after="0" w:line="240" w:lineRule="auto"/>
        <w:rPr>
          <w:rFonts w:ascii="Helvetica" w:eastAsia="Times New Roman" w:hAnsi="Helvetica" w:cs="Helvetica"/>
          <w:color w:val="FF0000"/>
        </w:rPr>
      </w:pPr>
    </w:p>
    <w:p w:rsidR="00F21885" w:rsidRDefault="00315254" w:rsidP="00F21885">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Let the good times roll seems to be a trend around here these days as Davenport Middle School and High School ha</w:t>
      </w:r>
      <w:r w:rsidR="003543A1">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 been recognized again this year for its outstanding academic achievement! </w:t>
      </w:r>
    </w:p>
    <w:p w:rsidR="006278DB" w:rsidRDefault="003543A1" w:rsidP="003543A1">
      <w:pPr>
        <w:shd w:val="clear" w:color="auto" w:fill="FFFFFF"/>
        <w:spacing w:after="150" w:line="240" w:lineRule="auto"/>
        <w:rPr>
          <w:rFonts w:ascii="Times New Roman" w:eastAsia="Times New Roman" w:hAnsi="Times New Roman" w:cs="Times New Roman"/>
          <w:color w:val="333333"/>
          <w:sz w:val="24"/>
          <w:szCs w:val="24"/>
        </w:rPr>
      </w:pPr>
      <w:r>
        <w:rPr>
          <w:noProof/>
        </w:rPr>
        <w:drawing>
          <wp:inline distT="0" distB="0" distL="0" distR="0" wp14:anchorId="37ACC526" wp14:editId="2A8630C3">
            <wp:extent cx="5943600" cy="1383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83665"/>
                    </a:xfrm>
                    <a:prstGeom prst="rect">
                      <a:avLst/>
                    </a:prstGeom>
                  </pic:spPr>
                </pic:pic>
              </a:graphicData>
            </a:graphic>
          </wp:inline>
        </w:drawing>
      </w:r>
    </w:p>
    <w:p w:rsidR="003543A1" w:rsidRDefault="003543A1" w:rsidP="003543A1">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Dear Principal Prewitt,</w:t>
      </w:r>
    </w:p>
    <w:p w:rsidR="003543A1" w:rsidRDefault="003543A1" w:rsidP="003543A1">
      <w:pPr>
        <w:shd w:val="clear" w:color="auto" w:fill="FFFFFF"/>
        <w:spacing w:after="150" w:line="240" w:lineRule="auto"/>
        <w:rPr>
          <w:rFonts w:ascii="Times New Roman" w:eastAsia="Times New Roman" w:hAnsi="Times New Roman" w:cs="Times New Roman"/>
          <w:color w:val="333333"/>
          <w:sz w:val="24"/>
          <w:szCs w:val="24"/>
        </w:rPr>
      </w:pPr>
      <w:r w:rsidRPr="003543A1">
        <w:rPr>
          <w:rFonts w:ascii="Times New Roman" w:eastAsia="Times New Roman" w:hAnsi="Times New Roman" w:cs="Times New Roman"/>
          <w:b/>
          <w:color w:val="333333"/>
          <w:sz w:val="24"/>
          <w:szCs w:val="24"/>
        </w:rPr>
        <w:t>Congratulations!</w:t>
      </w:r>
      <w:r>
        <w:rPr>
          <w:rFonts w:ascii="Times New Roman" w:eastAsia="Times New Roman" w:hAnsi="Times New Roman" w:cs="Times New Roman"/>
          <w:color w:val="333333"/>
          <w:sz w:val="24"/>
          <w:szCs w:val="24"/>
        </w:rPr>
        <w:t xml:space="preserve"> Your school has been selected by your state for </w:t>
      </w:r>
      <w:r w:rsidRPr="003543A1">
        <w:rPr>
          <w:rFonts w:ascii="Times New Roman" w:eastAsia="Times New Roman" w:hAnsi="Times New Roman" w:cs="Times New Roman"/>
          <w:b/>
          <w:color w:val="333333"/>
          <w:sz w:val="24"/>
          <w:szCs w:val="24"/>
        </w:rPr>
        <w:t>national recognition</w:t>
      </w:r>
      <w:r>
        <w:rPr>
          <w:rFonts w:ascii="Times New Roman" w:eastAsia="Times New Roman" w:hAnsi="Times New Roman" w:cs="Times New Roman"/>
          <w:color w:val="333333"/>
          <w:sz w:val="24"/>
          <w:szCs w:val="24"/>
        </w:rPr>
        <w:t xml:space="preserve"> because of the success of your </w:t>
      </w:r>
      <w:r w:rsidRPr="003543A1">
        <w:rPr>
          <w:rFonts w:ascii="Times New Roman" w:eastAsia="Times New Roman" w:hAnsi="Times New Roman" w:cs="Times New Roman"/>
          <w:b/>
          <w:color w:val="333333"/>
          <w:sz w:val="24"/>
          <w:szCs w:val="24"/>
        </w:rPr>
        <w:t>educational programs</w:t>
      </w:r>
      <w:r>
        <w:rPr>
          <w:rFonts w:ascii="Times New Roman" w:eastAsia="Times New Roman" w:hAnsi="Times New Roman" w:cs="Times New Roman"/>
          <w:color w:val="333333"/>
          <w:sz w:val="24"/>
          <w:szCs w:val="24"/>
        </w:rPr>
        <w:t xml:space="preserve"> and progress made by your students.</w:t>
      </w:r>
    </w:p>
    <w:p w:rsidR="003543A1" w:rsidRPr="003543A1" w:rsidRDefault="003543A1" w:rsidP="00F21885">
      <w:pPr>
        <w:shd w:val="clear" w:color="auto" w:fill="FFFFFF"/>
        <w:spacing w:after="15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Each state may only name </w:t>
      </w:r>
      <w:r w:rsidRPr="003543A1">
        <w:rPr>
          <w:rFonts w:ascii="Times New Roman" w:eastAsia="Times New Roman" w:hAnsi="Times New Roman" w:cs="Times New Roman"/>
          <w:b/>
          <w:color w:val="333333"/>
          <w:sz w:val="24"/>
          <w:szCs w:val="24"/>
        </w:rPr>
        <w:t>two schools</w:t>
      </w:r>
      <w:r>
        <w:rPr>
          <w:rFonts w:ascii="Times New Roman" w:eastAsia="Times New Roman" w:hAnsi="Times New Roman" w:cs="Times New Roman"/>
          <w:color w:val="333333"/>
          <w:sz w:val="24"/>
          <w:szCs w:val="24"/>
        </w:rPr>
        <w:t xml:space="preserve"> as </w:t>
      </w:r>
      <w:r w:rsidRPr="003543A1">
        <w:rPr>
          <w:rFonts w:ascii="Times New Roman" w:eastAsia="Times New Roman" w:hAnsi="Times New Roman" w:cs="Times New Roman"/>
          <w:b/>
          <w:color w:val="333333"/>
          <w:sz w:val="24"/>
          <w:szCs w:val="24"/>
        </w:rPr>
        <w:t>National EAEA Distinguished Schools</w:t>
      </w:r>
      <w:r>
        <w:rPr>
          <w:rFonts w:ascii="Times New Roman" w:eastAsia="Times New Roman" w:hAnsi="Times New Roman" w:cs="Times New Roman"/>
          <w:color w:val="333333"/>
          <w:sz w:val="24"/>
          <w:szCs w:val="24"/>
        </w:rPr>
        <w:t xml:space="preserve"> per year, so this is an especially </w:t>
      </w:r>
      <w:r w:rsidRPr="003543A1">
        <w:rPr>
          <w:rFonts w:ascii="Times New Roman" w:eastAsia="Times New Roman" w:hAnsi="Times New Roman" w:cs="Times New Roman"/>
          <w:b/>
          <w:color w:val="333333"/>
          <w:sz w:val="24"/>
          <w:szCs w:val="24"/>
        </w:rPr>
        <w:t>prestigious honor</w:t>
      </w:r>
      <w:r>
        <w:rPr>
          <w:rFonts w:ascii="Times New Roman" w:eastAsia="Times New Roman" w:hAnsi="Times New Roman" w:cs="Times New Roman"/>
          <w:color w:val="333333"/>
          <w:sz w:val="24"/>
          <w:szCs w:val="24"/>
        </w:rPr>
        <w:t xml:space="preserve">. We’ve developed a brief brochure to provide you with more details on what this means to your school. </w:t>
      </w:r>
      <w:r w:rsidRPr="003543A1">
        <w:rPr>
          <w:rFonts w:ascii="Times New Roman" w:eastAsia="Times New Roman" w:hAnsi="Times New Roman" w:cs="Times New Roman"/>
          <w:b/>
          <w:color w:val="333333"/>
          <w:sz w:val="24"/>
          <w:szCs w:val="24"/>
        </w:rPr>
        <w:t>(Attached is the Brochure)</w:t>
      </w:r>
    </w:p>
    <w:p w:rsidR="00F21885" w:rsidRPr="004D767C" w:rsidRDefault="003543A1" w:rsidP="00F21885">
      <w:pPr>
        <w:shd w:val="clear" w:color="auto" w:fill="FFFFFF"/>
        <w:spacing w:after="150" w:line="240" w:lineRule="auto"/>
        <w:rPr>
          <w:rFonts w:ascii="Times New Roman" w:eastAsia="Times New Roman" w:hAnsi="Times New Roman" w:cs="Times New Roman"/>
          <w:b/>
          <w:sz w:val="24"/>
          <w:szCs w:val="24"/>
          <w:u w:val="single"/>
        </w:rPr>
      </w:pPr>
      <w:r w:rsidRPr="004D767C">
        <w:rPr>
          <w:rFonts w:ascii="Times New Roman" w:eastAsia="Times New Roman" w:hAnsi="Times New Roman" w:cs="Times New Roman"/>
          <w:b/>
          <w:sz w:val="24"/>
          <w:szCs w:val="24"/>
          <w:u w:val="single"/>
        </w:rPr>
        <w:t>Educational Programs &amp; a brief trip Down Memory Lane</w:t>
      </w:r>
      <w:r w:rsidR="006278DB" w:rsidRPr="004D767C">
        <w:rPr>
          <w:rFonts w:ascii="Times New Roman" w:eastAsia="Times New Roman" w:hAnsi="Times New Roman" w:cs="Times New Roman"/>
          <w:b/>
          <w:sz w:val="24"/>
          <w:szCs w:val="24"/>
          <w:u w:val="single"/>
        </w:rPr>
        <w:t>!</w:t>
      </w:r>
    </w:p>
    <w:p w:rsidR="00FE71FD" w:rsidRPr="000761A3" w:rsidRDefault="00FE71FD" w:rsidP="00FE71FD">
      <w:pPr>
        <w:shd w:val="clear" w:color="auto" w:fill="FFFFFF"/>
        <w:spacing w:after="0" w:line="240" w:lineRule="auto"/>
        <w:rPr>
          <w:rFonts w:ascii="Times New Roman" w:eastAsia="Times New Roman" w:hAnsi="Times New Roman" w:cs="Times New Roman"/>
          <w:b/>
          <w:sz w:val="24"/>
          <w:szCs w:val="24"/>
        </w:rPr>
      </w:pPr>
      <w:r w:rsidRPr="000761A3">
        <w:rPr>
          <w:rFonts w:ascii="Times New Roman" w:eastAsia="Times New Roman" w:hAnsi="Times New Roman" w:cs="Times New Roman"/>
          <w:b/>
          <w:color w:val="00B050"/>
          <w:sz w:val="24"/>
          <w:szCs w:val="24"/>
        </w:rPr>
        <w:t>Washington State Achievement Awards</w:t>
      </w:r>
      <w:r w:rsidRPr="000761A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761A3">
        <w:rPr>
          <w:rFonts w:ascii="Times New Roman" w:eastAsia="Times New Roman" w:hAnsi="Times New Roman" w:cs="Times New Roman"/>
          <w:b/>
          <w:sz w:val="24"/>
          <w:szCs w:val="24"/>
        </w:rPr>
        <w:t>2014, 2015, 2016, 2017</w:t>
      </w:r>
    </w:p>
    <w:p w:rsidR="00FE71FD" w:rsidRDefault="00FE71FD" w:rsidP="00FE71FD">
      <w:pPr>
        <w:shd w:val="clear" w:color="auto" w:fill="FFFFFF"/>
        <w:spacing w:after="0" w:line="240" w:lineRule="auto"/>
        <w:rPr>
          <w:rFonts w:ascii="Times New Roman" w:eastAsia="Times New Roman" w:hAnsi="Times New Roman" w:cs="Times New Roman"/>
          <w:sz w:val="24"/>
          <w:szCs w:val="24"/>
        </w:rPr>
      </w:pPr>
      <w:r w:rsidRPr="000761A3">
        <w:rPr>
          <w:rFonts w:ascii="Times New Roman" w:eastAsia="Times New Roman" w:hAnsi="Times New Roman" w:cs="Times New Roman"/>
          <w:b/>
          <w:color w:val="ED7D31" w:themeColor="accent2"/>
          <w:sz w:val="24"/>
          <w:szCs w:val="24"/>
        </w:rPr>
        <w:t>School of Distinction</w:t>
      </w:r>
      <w:r w:rsidRPr="000761A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761A3">
        <w:rPr>
          <w:rFonts w:ascii="Times New Roman" w:eastAsia="Times New Roman" w:hAnsi="Times New Roman" w:cs="Times New Roman"/>
          <w:b/>
          <w:sz w:val="24"/>
          <w:szCs w:val="24"/>
        </w:rPr>
        <w:t>2015, 2017, 2018</w:t>
      </w:r>
    </w:p>
    <w:p w:rsidR="00FE71FD" w:rsidRDefault="00FE71FD" w:rsidP="00FE71FD">
      <w:pPr>
        <w:shd w:val="clear" w:color="auto" w:fill="FFFFFF"/>
        <w:spacing w:after="150" w:line="240" w:lineRule="auto"/>
        <w:rPr>
          <w:rFonts w:ascii="Times New Roman" w:eastAsia="Times New Roman" w:hAnsi="Times New Roman" w:cs="Times New Roman"/>
          <w:b/>
          <w:i/>
          <w:color w:val="2E74B5" w:themeColor="accent1" w:themeShade="BF"/>
          <w:sz w:val="24"/>
          <w:szCs w:val="24"/>
          <w:u w:val="single"/>
        </w:rPr>
      </w:pPr>
      <w:r w:rsidRPr="000761A3">
        <w:rPr>
          <w:rFonts w:ascii="Times New Roman" w:eastAsia="Times New Roman" w:hAnsi="Times New Roman" w:cs="Times New Roman"/>
          <w:color w:val="FF0000"/>
          <w:sz w:val="24"/>
          <w:szCs w:val="24"/>
        </w:rPr>
        <w:t xml:space="preserve">National ESEA Distinguished School </w:t>
      </w:r>
      <w:r>
        <w:rPr>
          <w:rFonts w:ascii="Times New Roman" w:eastAsia="Times New Roman" w:hAnsi="Times New Roman" w:cs="Times New Roman"/>
          <w:sz w:val="24"/>
          <w:szCs w:val="24"/>
        </w:rPr>
        <w:t xml:space="preserve">&amp; </w:t>
      </w:r>
      <w:r w:rsidRPr="000761A3">
        <w:rPr>
          <w:rFonts w:ascii="Times New Roman" w:eastAsia="Times New Roman" w:hAnsi="Times New Roman" w:cs="Times New Roman"/>
          <w:b/>
          <w:color w:val="4472C4" w:themeColor="accent5"/>
          <w:sz w:val="24"/>
          <w:szCs w:val="24"/>
        </w:rPr>
        <w:t xml:space="preserve">National </w:t>
      </w:r>
      <w:r w:rsidR="004D767C" w:rsidRPr="000761A3">
        <w:rPr>
          <w:rFonts w:ascii="Times New Roman" w:eastAsia="Times New Roman" w:hAnsi="Times New Roman" w:cs="Times New Roman"/>
          <w:b/>
          <w:color w:val="4472C4" w:themeColor="accent5"/>
          <w:sz w:val="24"/>
          <w:szCs w:val="24"/>
        </w:rPr>
        <w:t>Blue-Ribbon</w:t>
      </w:r>
      <w:r w:rsidRPr="000761A3">
        <w:rPr>
          <w:rFonts w:ascii="Times New Roman" w:eastAsia="Times New Roman" w:hAnsi="Times New Roman" w:cs="Times New Roman"/>
          <w:b/>
          <w:color w:val="4472C4" w:themeColor="accent5"/>
          <w:sz w:val="24"/>
          <w:szCs w:val="24"/>
        </w:rPr>
        <w:t xml:space="preserve"> School of Excellence</w:t>
      </w:r>
      <w:r>
        <w:rPr>
          <w:rFonts w:ascii="Times New Roman" w:eastAsia="Times New Roman" w:hAnsi="Times New Roman" w:cs="Times New Roman"/>
          <w:sz w:val="24"/>
          <w:szCs w:val="24"/>
        </w:rPr>
        <w:t xml:space="preserve">: </w:t>
      </w:r>
      <w:r w:rsidRPr="000761A3">
        <w:rPr>
          <w:rFonts w:ascii="Times New Roman" w:eastAsia="Times New Roman" w:hAnsi="Times New Roman" w:cs="Times New Roman"/>
          <w:b/>
          <w:sz w:val="24"/>
          <w:szCs w:val="24"/>
        </w:rPr>
        <w:t>2019</w:t>
      </w:r>
    </w:p>
    <w:p w:rsidR="00FE71FD" w:rsidRDefault="003543A1" w:rsidP="00FE71FD">
      <w:pPr>
        <w:shd w:val="clear" w:color="auto" w:fill="FFFFFF"/>
        <w:spacing w:after="150" w:line="240" w:lineRule="auto"/>
        <w:rPr>
          <w:rFonts w:ascii="Times New Roman" w:eastAsia="Times New Roman" w:hAnsi="Times New Roman" w:cs="Times New Roman"/>
          <w:b/>
          <w:sz w:val="24"/>
          <w:szCs w:val="24"/>
        </w:rPr>
      </w:pPr>
      <w:r w:rsidRPr="00490DBF">
        <w:rPr>
          <w:rFonts w:ascii="Times New Roman" w:eastAsia="Times New Roman" w:hAnsi="Times New Roman" w:cs="Times New Roman"/>
          <w:b/>
          <w:sz w:val="24"/>
          <w:szCs w:val="24"/>
        </w:rPr>
        <w:t xml:space="preserve">Why are we winning all these awards? What are you doing to help students achieve at high levels? </w:t>
      </w:r>
    </w:p>
    <w:p w:rsidR="003543A1" w:rsidRDefault="003543A1" w:rsidP="00FE71FD">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questions that I have been getting a lot lately and</w:t>
      </w:r>
      <w:r w:rsidR="000610BE">
        <w:rPr>
          <w:rFonts w:ascii="Times New Roman" w:eastAsia="Times New Roman" w:hAnsi="Times New Roman" w:cs="Times New Roman"/>
          <w:sz w:val="24"/>
          <w:szCs w:val="24"/>
        </w:rPr>
        <w:t xml:space="preserve"> I</w:t>
      </w:r>
      <w:r w:rsidR="00D72E5F">
        <w:rPr>
          <w:rFonts w:ascii="Times New Roman" w:eastAsia="Times New Roman" w:hAnsi="Times New Roman" w:cs="Times New Roman"/>
          <w:sz w:val="24"/>
          <w:szCs w:val="24"/>
        </w:rPr>
        <w:t xml:space="preserve"> always</w:t>
      </w:r>
      <w:r w:rsidR="000610BE">
        <w:rPr>
          <w:rFonts w:ascii="Times New Roman" w:eastAsia="Times New Roman" w:hAnsi="Times New Roman" w:cs="Times New Roman"/>
          <w:sz w:val="24"/>
          <w:szCs w:val="24"/>
        </w:rPr>
        <w:t xml:space="preserve"> say it is because of our incredible CULTURE, we have an amazing staff that consistently goes above and beyond to help our students succeed. </w:t>
      </w:r>
      <w:r w:rsidR="00D72E5F" w:rsidRPr="00D72E5F">
        <w:rPr>
          <w:rFonts w:ascii="Times New Roman" w:eastAsia="Times New Roman" w:hAnsi="Times New Roman" w:cs="Times New Roman"/>
          <w:sz w:val="24"/>
          <w:szCs w:val="24"/>
        </w:rPr>
        <w:t xml:space="preserve">“The school’s </w:t>
      </w:r>
      <w:r w:rsidR="00D72E5F" w:rsidRPr="00D72E5F">
        <w:rPr>
          <w:rFonts w:ascii="Times New Roman" w:eastAsia="Times New Roman" w:hAnsi="Times New Roman" w:cs="Times New Roman"/>
          <w:b/>
          <w:sz w:val="24"/>
          <w:szCs w:val="24"/>
        </w:rPr>
        <w:t>culture dictates</w:t>
      </w:r>
      <w:r w:rsidR="00D72E5F" w:rsidRPr="00D72E5F">
        <w:rPr>
          <w:rFonts w:ascii="Times New Roman" w:eastAsia="Times New Roman" w:hAnsi="Times New Roman" w:cs="Times New Roman"/>
          <w:sz w:val="24"/>
          <w:szCs w:val="24"/>
        </w:rPr>
        <w:t xml:space="preserve">, in no uncertain terms, </w:t>
      </w:r>
      <w:r w:rsidR="00D72E5F" w:rsidRPr="00BA3B7C">
        <w:rPr>
          <w:rFonts w:ascii="Times New Roman" w:eastAsia="Times New Roman" w:hAnsi="Times New Roman" w:cs="Times New Roman"/>
          <w:b/>
          <w:sz w:val="24"/>
          <w:szCs w:val="24"/>
        </w:rPr>
        <w:t>the way we do things around here.</w:t>
      </w:r>
      <w:r w:rsidR="00D72E5F" w:rsidRPr="00D72E5F">
        <w:rPr>
          <w:rFonts w:ascii="Times New Roman" w:eastAsia="Times New Roman" w:hAnsi="Times New Roman" w:cs="Times New Roman"/>
          <w:sz w:val="24"/>
          <w:szCs w:val="24"/>
        </w:rPr>
        <w:t>” – Roland Barth</w:t>
      </w:r>
    </w:p>
    <w:p w:rsidR="00FF1AB9" w:rsidRPr="00FF1AB9" w:rsidRDefault="00FF1AB9" w:rsidP="00FE71FD">
      <w:pPr>
        <w:shd w:val="clear" w:color="auto" w:fill="FFFFFF"/>
        <w:spacing w:after="150" w:line="240" w:lineRule="auto"/>
        <w:rPr>
          <w:rFonts w:ascii="Times New Roman" w:eastAsia="Times New Roman" w:hAnsi="Times New Roman" w:cs="Times New Roman"/>
          <w:b/>
          <w:sz w:val="24"/>
          <w:szCs w:val="24"/>
        </w:rPr>
      </w:pPr>
      <w:r w:rsidRPr="004D767C">
        <w:rPr>
          <w:rFonts w:ascii="Times New Roman" w:eastAsia="Times New Roman" w:hAnsi="Times New Roman" w:cs="Times New Roman"/>
          <w:b/>
          <w:sz w:val="24"/>
          <w:szCs w:val="24"/>
          <w:u w:val="single"/>
        </w:rPr>
        <w:t>Response to Intervention (RTI):</w:t>
      </w:r>
      <w:r w:rsidRPr="00FF1AB9">
        <w:rPr>
          <w:rFonts w:ascii="Times New Roman" w:eastAsia="Times New Roman" w:hAnsi="Times New Roman" w:cs="Times New Roman"/>
          <w:b/>
          <w:sz w:val="24"/>
          <w:szCs w:val="24"/>
        </w:rPr>
        <w:t xml:space="preserve"> </w:t>
      </w:r>
      <w:r w:rsidRPr="00FF1AB9">
        <w:rPr>
          <w:rFonts w:ascii="Times New Roman" w:eastAsia="Times New Roman" w:hAnsi="Times New Roman" w:cs="Times New Roman"/>
          <w:sz w:val="24"/>
          <w:szCs w:val="24"/>
        </w:rPr>
        <w:t>2012-2013</w:t>
      </w:r>
      <w:r w:rsidR="00F420D9">
        <w:rPr>
          <w:rFonts w:ascii="Times New Roman" w:eastAsia="Times New Roman" w:hAnsi="Times New Roman" w:cs="Times New Roman"/>
          <w:sz w:val="24"/>
          <w:szCs w:val="24"/>
        </w:rPr>
        <w:t xml:space="preserve"> (</w:t>
      </w:r>
      <w:r w:rsidR="00A95A60">
        <w:rPr>
          <w:rFonts w:ascii="Times New Roman" w:eastAsia="Times New Roman" w:hAnsi="Times New Roman" w:cs="Times New Roman"/>
          <w:sz w:val="24"/>
          <w:szCs w:val="24"/>
        </w:rPr>
        <w:t>How will we respond when some students do not learn it</w:t>
      </w:r>
      <w:r w:rsidR="00F420D9">
        <w:rPr>
          <w:rFonts w:ascii="Times New Roman" w:eastAsia="Times New Roman" w:hAnsi="Times New Roman" w:cs="Times New Roman"/>
          <w:sz w:val="24"/>
          <w:szCs w:val="24"/>
        </w:rPr>
        <w:t>?)</w:t>
      </w:r>
    </w:p>
    <w:p w:rsidR="00D72E5F" w:rsidRDefault="00FF1AB9" w:rsidP="00FE71FD">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RTI was implemented during the 2012-2013 school year. </w:t>
      </w:r>
      <w:r w:rsidR="00D227D2">
        <w:rPr>
          <w:rFonts w:ascii="Times New Roman" w:eastAsia="Times New Roman" w:hAnsi="Times New Roman" w:cs="Times New Roman"/>
          <w:sz w:val="24"/>
          <w:szCs w:val="24"/>
        </w:rPr>
        <w:t xml:space="preserve">This program is designed to target </w:t>
      </w:r>
      <w:r w:rsidR="00F420D9">
        <w:rPr>
          <w:rFonts w:ascii="Times New Roman" w:eastAsia="Times New Roman" w:hAnsi="Times New Roman" w:cs="Times New Roman"/>
          <w:sz w:val="24"/>
          <w:szCs w:val="24"/>
        </w:rPr>
        <w:t xml:space="preserve">specific students in need of intervention. The </w:t>
      </w:r>
      <w:r w:rsidR="004D767C">
        <w:rPr>
          <w:rFonts w:ascii="Times New Roman" w:eastAsia="Times New Roman" w:hAnsi="Times New Roman" w:cs="Times New Roman"/>
          <w:sz w:val="24"/>
          <w:szCs w:val="24"/>
        </w:rPr>
        <w:t>20-minute</w:t>
      </w:r>
      <w:r w:rsidR="00F420D9">
        <w:rPr>
          <w:rFonts w:ascii="Times New Roman" w:eastAsia="Times New Roman" w:hAnsi="Times New Roman" w:cs="Times New Roman"/>
          <w:sz w:val="24"/>
          <w:szCs w:val="24"/>
        </w:rPr>
        <w:t xml:space="preserve"> period that is still in place today </w:t>
      </w:r>
      <w:r w:rsidR="00BA3B7C">
        <w:rPr>
          <w:rFonts w:ascii="Times New Roman" w:eastAsia="Times New Roman" w:hAnsi="Times New Roman" w:cs="Times New Roman"/>
          <w:sz w:val="24"/>
          <w:szCs w:val="24"/>
        </w:rPr>
        <w:t xml:space="preserve">and </w:t>
      </w:r>
      <w:r w:rsidR="00F420D9">
        <w:rPr>
          <w:rFonts w:ascii="Times New Roman" w:eastAsia="Times New Roman" w:hAnsi="Times New Roman" w:cs="Times New Roman"/>
          <w:sz w:val="24"/>
          <w:szCs w:val="24"/>
        </w:rPr>
        <w:t>targets students in need of intervention or enrichment</w:t>
      </w:r>
      <w:r w:rsidR="00045A62">
        <w:rPr>
          <w:rFonts w:ascii="Times New Roman" w:eastAsia="Times New Roman" w:hAnsi="Times New Roman" w:cs="Times New Roman"/>
          <w:sz w:val="24"/>
          <w:szCs w:val="24"/>
        </w:rPr>
        <w:t xml:space="preserve"> (Advanced Placement). </w:t>
      </w:r>
    </w:p>
    <w:p w:rsidR="00045A62" w:rsidRDefault="00045A62" w:rsidP="00045A62">
      <w:pPr>
        <w:pStyle w:val="NormalWeb"/>
        <w:spacing w:after="0" w:afterAutospacing="0"/>
      </w:pPr>
      <w:r w:rsidRPr="004D767C">
        <w:rPr>
          <w:b/>
          <w:u w:val="single"/>
        </w:rPr>
        <w:t>Professional Learning Communities (PLC’s):</w:t>
      </w:r>
      <w:r>
        <w:t xml:space="preserve"> 2013-2014 (4 Critical Questions) </w:t>
      </w:r>
    </w:p>
    <w:p w:rsidR="00045A62" w:rsidRDefault="00A95A60" w:rsidP="00045A62">
      <w:pPr>
        <w:pStyle w:val="NormalWeb"/>
        <w:numPr>
          <w:ilvl w:val="0"/>
          <w:numId w:val="8"/>
        </w:numPr>
        <w:spacing w:before="0" w:beforeAutospacing="0" w:after="0" w:afterAutospacing="0"/>
      </w:pPr>
      <w:r>
        <w:t>What do we want all students to know and be able to do?</w:t>
      </w:r>
    </w:p>
    <w:p w:rsidR="00A95A60" w:rsidRDefault="00A95A60" w:rsidP="00045A62">
      <w:pPr>
        <w:pStyle w:val="NormalWeb"/>
        <w:numPr>
          <w:ilvl w:val="0"/>
          <w:numId w:val="8"/>
        </w:numPr>
        <w:spacing w:before="0" w:beforeAutospacing="0" w:after="0" w:afterAutospacing="0"/>
      </w:pPr>
      <w:r>
        <w:t>How will we know if they learn it?</w:t>
      </w:r>
    </w:p>
    <w:p w:rsidR="00A95A60" w:rsidRDefault="00A95A60" w:rsidP="00045A62">
      <w:pPr>
        <w:pStyle w:val="NormalWeb"/>
        <w:numPr>
          <w:ilvl w:val="0"/>
          <w:numId w:val="8"/>
        </w:numPr>
        <w:spacing w:before="0" w:beforeAutospacing="0" w:after="0" w:afterAutospacing="0"/>
      </w:pPr>
      <w:r>
        <w:t>How will we respond when some students do not learn it?</w:t>
      </w:r>
    </w:p>
    <w:p w:rsidR="00A95A60" w:rsidRDefault="00A95A60" w:rsidP="00045A62">
      <w:pPr>
        <w:pStyle w:val="NormalWeb"/>
        <w:numPr>
          <w:ilvl w:val="0"/>
          <w:numId w:val="8"/>
        </w:numPr>
        <w:spacing w:before="0" w:beforeAutospacing="0" w:after="0" w:afterAutospacing="0"/>
      </w:pPr>
      <w:r>
        <w:t>How will we extend the learning for students who are already proficient?</w:t>
      </w:r>
    </w:p>
    <w:p w:rsidR="00BA3B7C" w:rsidRDefault="00BA3B7C" w:rsidP="00EC050B">
      <w:pPr>
        <w:rPr>
          <w:rFonts w:ascii="Times New Roman" w:hAnsi="Times New Roman" w:cs="Times New Roman"/>
          <w:b/>
          <w:i/>
          <w:color w:val="2E74B5" w:themeColor="accent1" w:themeShade="BF"/>
          <w:sz w:val="24"/>
          <w:szCs w:val="24"/>
          <w:u w:val="single"/>
        </w:rPr>
      </w:pPr>
    </w:p>
    <w:p w:rsidR="00DB017A" w:rsidRPr="004D767C" w:rsidRDefault="00DB017A" w:rsidP="00EC050B">
      <w:pPr>
        <w:rPr>
          <w:rFonts w:ascii="Times New Roman" w:hAnsi="Times New Roman" w:cs="Times New Roman"/>
          <w:b/>
          <w:sz w:val="24"/>
          <w:szCs w:val="24"/>
          <w:u w:val="single"/>
        </w:rPr>
      </w:pPr>
      <w:r w:rsidRPr="004D767C">
        <w:rPr>
          <w:rFonts w:ascii="Times New Roman" w:hAnsi="Times New Roman" w:cs="Times New Roman"/>
          <w:b/>
          <w:sz w:val="24"/>
          <w:szCs w:val="24"/>
          <w:u w:val="single"/>
        </w:rPr>
        <w:lastRenderedPageBreak/>
        <w:t xml:space="preserve">PLC &amp; Diving into the Standards: </w:t>
      </w:r>
    </w:p>
    <w:p w:rsidR="00DB017A" w:rsidRDefault="00DB017A" w:rsidP="00EC050B">
      <w:pPr>
        <w:rPr>
          <w:rFonts w:ascii="Times New Roman" w:hAnsi="Times New Roman" w:cs="Times New Roman"/>
        </w:rPr>
      </w:pPr>
      <w:r w:rsidRPr="00281662">
        <w:rPr>
          <w:rFonts w:ascii="Times New Roman" w:hAnsi="Times New Roman" w:cs="Times New Roman"/>
        </w:rPr>
        <w:t xml:space="preserve">We are making a </w:t>
      </w:r>
      <w:r w:rsidR="00E44C72" w:rsidRPr="00281662">
        <w:rPr>
          <w:rFonts w:ascii="Times New Roman" w:hAnsi="Times New Roman" w:cs="Times New Roman"/>
        </w:rPr>
        <w:t>concerted</w:t>
      </w:r>
      <w:r w:rsidRPr="00281662">
        <w:rPr>
          <w:rFonts w:ascii="Times New Roman" w:hAnsi="Times New Roman" w:cs="Times New Roman"/>
        </w:rPr>
        <w:t xml:space="preserve"> effort</w:t>
      </w:r>
      <w:r w:rsidR="00E44C72" w:rsidRPr="00281662">
        <w:rPr>
          <w:rFonts w:ascii="Times New Roman" w:hAnsi="Times New Roman" w:cs="Times New Roman"/>
        </w:rPr>
        <w:t xml:space="preserve"> in our PLC’s this year</w:t>
      </w:r>
      <w:r w:rsidRPr="00281662">
        <w:rPr>
          <w:rFonts w:ascii="Times New Roman" w:hAnsi="Times New Roman" w:cs="Times New Roman"/>
        </w:rPr>
        <w:t xml:space="preserve"> to audit and calibrate what we are doing as a s</w:t>
      </w:r>
      <w:r w:rsidR="00E44C72" w:rsidRPr="00281662">
        <w:rPr>
          <w:rFonts w:ascii="Times New Roman" w:hAnsi="Times New Roman" w:cs="Times New Roman"/>
        </w:rPr>
        <w:t xml:space="preserve">taff to ensure that our students are getting grade level material, that meets the rigorous standards and expectations so they can take advantage of their education. In October, teams will be bringing student evidence to share with one another. Below is a picture of the ELA, CTE, and S.S. team in action, they are reviewing standards and setting goals for our students! This is a big part of why we are out pacing the state, that one-hour every Monday allows our teachers to collaborate to be better for our students. </w:t>
      </w:r>
    </w:p>
    <w:p w:rsidR="00281662" w:rsidRDefault="00281662" w:rsidP="00EC050B">
      <w:pPr>
        <w:rPr>
          <w:rFonts w:ascii="Times New Roman" w:hAnsi="Times New Roman" w:cs="Times New Roman"/>
        </w:rPr>
      </w:pPr>
      <w:r>
        <w:rPr>
          <w:noProof/>
        </w:rPr>
        <w:drawing>
          <wp:inline distT="0" distB="0" distL="0" distR="0" wp14:anchorId="28C6DEB7" wp14:editId="705AD41D">
            <wp:extent cx="5943600" cy="1400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00175"/>
                    </a:xfrm>
                    <a:prstGeom prst="rect">
                      <a:avLst/>
                    </a:prstGeom>
                  </pic:spPr>
                </pic:pic>
              </a:graphicData>
            </a:graphic>
          </wp:inline>
        </w:drawing>
      </w:r>
    </w:p>
    <w:p w:rsidR="00281662" w:rsidRPr="00BA3B7C" w:rsidRDefault="00BA3B7C" w:rsidP="00281662">
      <w:pPr>
        <w:rPr>
          <w:rFonts w:ascii="Times New Roman" w:hAnsi="Times New Roman" w:cs="Times New Roman"/>
        </w:rPr>
      </w:pPr>
      <w:r w:rsidRPr="004D767C">
        <w:rPr>
          <w:rFonts w:ascii="Times New Roman" w:hAnsi="Times New Roman" w:cs="Times New Roman"/>
          <w:b/>
          <w:sz w:val="24"/>
          <w:szCs w:val="24"/>
          <w:u w:val="single"/>
        </w:rPr>
        <w:t>After-School Studies &amp; New Athletic Code (Emphasis on Math):</w:t>
      </w:r>
      <w:r w:rsidRPr="00BA3B7C">
        <w:rPr>
          <w:rFonts w:ascii="Times New Roman" w:hAnsi="Times New Roman" w:cs="Times New Roman"/>
          <w:b/>
        </w:rPr>
        <w:t xml:space="preserve"> </w:t>
      </w:r>
      <w:r w:rsidRPr="00BA3B7C">
        <w:rPr>
          <w:rFonts w:ascii="Times New Roman" w:hAnsi="Times New Roman" w:cs="Times New Roman"/>
        </w:rPr>
        <w:t>2014-2015</w:t>
      </w:r>
    </w:p>
    <w:p w:rsidR="00DB017A" w:rsidRDefault="00BA3B7C" w:rsidP="00EC050B">
      <w:pPr>
        <w:rPr>
          <w:rFonts w:ascii="Times New Roman" w:hAnsi="Times New Roman" w:cs="Times New Roman"/>
          <w:sz w:val="24"/>
          <w:szCs w:val="24"/>
        </w:rPr>
      </w:pPr>
      <w:r>
        <w:rPr>
          <w:rFonts w:ascii="Times New Roman" w:hAnsi="Times New Roman" w:cs="Times New Roman"/>
          <w:sz w:val="24"/>
          <w:szCs w:val="24"/>
        </w:rPr>
        <w:t>We implemented after-school studies and reformatted the academic side our athletic code. Any students who are below a 2.0 or ha</w:t>
      </w:r>
      <w:r w:rsidR="004D767C">
        <w:rPr>
          <w:rFonts w:ascii="Times New Roman" w:hAnsi="Times New Roman" w:cs="Times New Roman"/>
          <w:sz w:val="24"/>
          <w:szCs w:val="24"/>
        </w:rPr>
        <w:t>ve</w:t>
      </w:r>
      <w:r>
        <w:rPr>
          <w:rFonts w:ascii="Times New Roman" w:hAnsi="Times New Roman" w:cs="Times New Roman"/>
          <w:sz w:val="24"/>
          <w:szCs w:val="24"/>
        </w:rPr>
        <w:t xml:space="preserve"> a D or below in any class are required to attend after-school studies. </w:t>
      </w:r>
      <w:r w:rsidR="004D767C">
        <w:rPr>
          <w:rFonts w:ascii="Times New Roman" w:hAnsi="Times New Roman" w:cs="Times New Roman"/>
          <w:sz w:val="24"/>
          <w:szCs w:val="24"/>
        </w:rPr>
        <w:t xml:space="preserve">The emphasis is on math, our employees in these positions must take a math proficiency assessment before they are recommended for hire. Our very first math intervention aide was Mr. Justin Young. Mrs. Vesnekse took over the position from him and transformed it into what it looks like today. Currently, Mrs. Choate and Mrs. Slahtasky serve in these positions at the MS &amp; HS respectively. They lovingly track down students with missing assignments, encourage after-school studies attendance, help in math classrooms, and pull students from P.E. who need a little extra time and support. </w:t>
      </w:r>
    </w:p>
    <w:p w:rsidR="004D767C" w:rsidRDefault="005415C7" w:rsidP="00EC050B">
      <w:pPr>
        <w:rPr>
          <w:rFonts w:ascii="Times New Roman" w:hAnsi="Times New Roman" w:cs="Times New Roman"/>
          <w:b/>
          <w:sz w:val="24"/>
          <w:szCs w:val="24"/>
          <w:u w:val="single"/>
        </w:rPr>
      </w:pPr>
      <w:r w:rsidRPr="005415C7">
        <w:rPr>
          <w:rFonts w:ascii="Times New Roman" w:hAnsi="Times New Roman" w:cs="Times New Roman"/>
          <w:b/>
          <w:sz w:val="24"/>
          <w:szCs w:val="24"/>
          <w:u w:val="single"/>
        </w:rPr>
        <w:t xml:space="preserve">College </w:t>
      </w:r>
      <w:r>
        <w:rPr>
          <w:rFonts w:ascii="Times New Roman" w:hAnsi="Times New Roman" w:cs="Times New Roman"/>
          <w:b/>
          <w:sz w:val="24"/>
          <w:szCs w:val="24"/>
          <w:u w:val="single"/>
        </w:rPr>
        <w:t>i</w:t>
      </w:r>
      <w:r w:rsidRPr="005415C7">
        <w:rPr>
          <w:rFonts w:ascii="Times New Roman" w:hAnsi="Times New Roman" w:cs="Times New Roman"/>
          <w:b/>
          <w:sz w:val="24"/>
          <w:szCs w:val="24"/>
          <w:u w:val="single"/>
        </w:rPr>
        <w:t>n the High School (College Credit) &amp; Increase Advanced Placement Offerings:</w:t>
      </w:r>
      <w:r>
        <w:rPr>
          <w:rFonts w:ascii="Times New Roman" w:hAnsi="Times New Roman" w:cs="Times New Roman"/>
          <w:b/>
          <w:sz w:val="24"/>
          <w:szCs w:val="24"/>
          <w:u w:val="single"/>
        </w:rPr>
        <w:t xml:space="preserve"> </w:t>
      </w:r>
    </w:p>
    <w:p w:rsidR="005415C7" w:rsidRDefault="005415C7" w:rsidP="00EC050B">
      <w:pPr>
        <w:rPr>
          <w:rFonts w:ascii="Times New Roman" w:hAnsi="Times New Roman" w:cs="Times New Roman"/>
          <w:sz w:val="24"/>
          <w:szCs w:val="24"/>
        </w:rPr>
      </w:pPr>
      <w:r>
        <w:rPr>
          <w:rFonts w:ascii="Times New Roman" w:hAnsi="Times New Roman" w:cs="Times New Roman"/>
          <w:sz w:val="24"/>
          <w:szCs w:val="24"/>
        </w:rPr>
        <w:t>Implemented College in the High School and increased the number of Advanced Placement offerings. Most students are graduating with almost 49 college credits by the time they leave Davenport High School.</w:t>
      </w:r>
    </w:p>
    <w:p w:rsidR="005415C7" w:rsidRDefault="005415C7" w:rsidP="00EC050B">
      <w:pPr>
        <w:rPr>
          <w:rFonts w:ascii="Times New Roman" w:hAnsi="Times New Roman" w:cs="Times New Roman"/>
          <w:b/>
          <w:sz w:val="24"/>
          <w:szCs w:val="24"/>
          <w:u w:val="single"/>
        </w:rPr>
      </w:pPr>
      <w:r w:rsidRPr="005415C7">
        <w:rPr>
          <w:rFonts w:ascii="Times New Roman" w:hAnsi="Times New Roman" w:cs="Times New Roman"/>
          <w:b/>
          <w:sz w:val="24"/>
          <w:szCs w:val="24"/>
          <w:u w:val="single"/>
        </w:rPr>
        <w:t xml:space="preserve">Addition of Support Classes: </w:t>
      </w:r>
    </w:p>
    <w:p w:rsidR="005415C7" w:rsidRDefault="005415C7" w:rsidP="00EC050B">
      <w:pPr>
        <w:rPr>
          <w:rFonts w:ascii="Times New Roman" w:hAnsi="Times New Roman" w:cs="Times New Roman"/>
          <w:sz w:val="24"/>
          <w:szCs w:val="24"/>
        </w:rPr>
      </w:pPr>
      <w:r>
        <w:rPr>
          <w:rFonts w:ascii="Times New Roman" w:hAnsi="Times New Roman" w:cs="Times New Roman"/>
          <w:sz w:val="24"/>
          <w:szCs w:val="24"/>
        </w:rPr>
        <w:t xml:space="preserve">Mrs. Ragust, Mrs. Graham, and Mrs. Hargrave have added support classes to their schedules. This is another intervention program that targets students in need to attritional support which is in addition to our RTI program. </w:t>
      </w:r>
    </w:p>
    <w:p w:rsidR="005415C7" w:rsidRPr="005415C7" w:rsidRDefault="005415C7" w:rsidP="00EC050B">
      <w:pPr>
        <w:rPr>
          <w:rFonts w:ascii="Times New Roman" w:hAnsi="Times New Roman" w:cs="Times New Roman"/>
          <w:b/>
          <w:sz w:val="24"/>
          <w:szCs w:val="24"/>
          <w:u w:val="single"/>
        </w:rPr>
      </w:pPr>
      <w:r w:rsidRPr="005415C7">
        <w:rPr>
          <w:rFonts w:ascii="Times New Roman" w:hAnsi="Times New Roman" w:cs="Times New Roman"/>
          <w:b/>
          <w:sz w:val="24"/>
          <w:szCs w:val="24"/>
          <w:u w:val="single"/>
        </w:rPr>
        <w:t xml:space="preserve">Project Lead the Way (PLTW): </w:t>
      </w:r>
    </w:p>
    <w:p w:rsidR="005415C7" w:rsidRDefault="005415C7" w:rsidP="00EC050B">
      <w:pPr>
        <w:rPr>
          <w:rFonts w:ascii="Times New Roman" w:hAnsi="Times New Roman" w:cs="Times New Roman"/>
          <w:sz w:val="24"/>
          <w:szCs w:val="24"/>
        </w:rPr>
      </w:pPr>
      <w:r>
        <w:rPr>
          <w:rFonts w:ascii="Times New Roman" w:hAnsi="Times New Roman" w:cs="Times New Roman"/>
          <w:sz w:val="24"/>
          <w:szCs w:val="24"/>
        </w:rPr>
        <w:t xml:space="preserve">Increase in STEM (Science, Technology, Engineering, &amp; Math) courses at DMS &amp; DHS. Helps students engage in relevant and hands on materials. </w:t>
      </w:r>
    </w:p>
    <w:p w:rsidR="005415C7" w:rsidRDefault="005415C7" w:rsidP="00EC050B">
      <w:pPr>
        <w:rPr>
          <w:rFonts w:ascii="Times New Roman" w:hAnsi="Times New Roman" w:cs="Times New Roman"/>
          <w:sz w:val="24"/>
          <w:szCs w:val="24"/>
        </w:rPr>
      </w:pPr>
      <w:r w:rsidRPr="005415C7">
        <w:rPr>
          <w:rFonts w:ascii="Times New Roman" w:hAnsi="Times New Roman" w:cs="Times New Roman"/>
          <w:b/>
          <w:sz w:val="24"/>
          <w:szCs w:val="24"/>
          <w:u w:val="single"/>
        </w:rPr>
        <w:t>Lincoln County Tech:</w:t>
      </w:r>
      <w:r>
        <w:rPr>
          <w:rFonts w:ascii="Times New Roman" w:hAnsi="Times New Roman" w:cs="Times New Roman"/>
          <w:sz w:val="24"/>
          <w:szCs w:val="24"/>
        </w:rPr>
        <w:t xml:space="preserve"> Satellite Skill Center  </w:t>
      </w:r>
    </w:p>
    <w:p w:rsidR="005415C7" w:rsidRDefault="007C281D" w:rsidP="00EC050B">
      <w:pPr>
        <w:rPr>
          <w:rFonts w:ascii="Times New Roman" w:hAnsi="Times New Roman" w:cs="Times New Roman"/>
          <w:sz w:val="24"/>
          <w:szCs w:val="24"/>
        </w:rPr>
      </w:pPr>
      <w:r>
        <w:rPr>
          <w:rFonts w:ascii="Times New Roman" w:hAnsi="Times New Roman" w:cs="Times New Roman"/>
          <w:sz w:val="24"/>
          <w:szCs w:val="24"/>
        </w:rPr>
        <w:lastRenderedPageBreak/>
        <w:t xml:space="preserve">These are just some of the </w:t>
      </w:r>
      <w:r w:rsidRPr="007C281D">
        <w:rPr>
          <w:rFonts w:ascii="Times New Roman" w:hAnsi="Times New Roman" w:cs="Times New Roman"/>
          <w:b/>
          <w:i/>
          <w:sz w:val="24"/>
          <w:szCs w:val="24"/>
          <w:u w:val="single"/>
        </w:rPr>
        <w:t>educational programs</w:t>
      </w:r>
      <w:r>
        <w:rPr>
          <w:rFonts w:ascii="Times New Roman" w:hAnsi="Times New Roman" w:cs="Times New Roman"/>
          <w:sz w:val="24"/>
          <w:szCs w:val="24"/>
        </w:rPr>
        <w:t xml:space="preserve"> that you as a school board have supported over </w:t>
      </w:r>
      <w:r w:rsidR="00D57573">
        <w:rPr>
          <w:rFonts w:ascii="Times New Roman" w:hAnsi="Times New Roman" w:cs="Times New Roman"/>
          <w:sz w:val="24"/>
          <w:szCs w:val="24"/>
        </w:rPr>
        <w:t>the years. It is truly the way we do things around here! We believe in creating endless possibilities for every student, every day! Our staff makes it their personal mission to make learning at high levels a top priority in our district. We know there are going to be trying times ahead and that we can always improve, but if anyone asks why we are doing so well, I hope this helps! OUR Culture drives these programs and it would not be possible without your unwavering support. THANK YOU!</w:t>
      </w:r>
    </w:p>
    <w:p w:rsidR="00D57573" w:rsidRDefault="00D57573" w:rsidP="00EC050B">
      <w:pPr>
        <w:rPr>
          <w:rFonts w:ascii="Times New Roman" w:hAnsi="Times New Roman" w:cs="Times New Roman"/>
          <w:sz w:val="24"/>
          <w:szCs w:val="24"/>
        </w:rPr>
      </w:pPr>
      <w:bookmarkStart w:id="0" w:name="_GoBack"/>
      <w:bookmarkEnd w:id="0"/>
    </w:p>
    <w:p w:rsidR="005415C7" w:rsidRPr="005415C7" w:rsidRDefault="005415C7" w:rsidP="00EC050B">
      <w:pPr>
        <w:rPr>
          <w:rFonts w:ascii="Times New Roman" w:hAnsi="Times New Roman" w:cs="Times New Roman"/>
          <w:sz w:val="24"/>
          <w:szCs w:val="24"/>
        </w:rPr>
      </w:pPr>
    </w:p>
    <w:p w:rsidR="005415C7" w:rsidRDefault="005415C7" w:rsidP="00EC050B">
      <w:pPr>
        <w:rPr>
          <w:rFonts w:ascii="Times New Roman" w:hAnsi="Times New Roman" w:cs="Times New Roman"/>
          <w:sz w:val="24"/>
          <w:szCs w:val="24"/>
        </w:rPr>
      </w:pPr>
    </w:p>
    <w:p w:rsidR="00281662" w:rsidRDefault="00281662" w:rsidP="00EC050B">
      <w:pPr>
        <w:rPr>
          <w:b/>
          <w:u w:val="single"/>
        </w:rPr>
      </w:pPr>
    </w:p>
    <w:p w:rsidR="00F21885" w:rsidRDefault="00281662" w:rsidP="00281662">
      <w:pPr>
        <w:tabs>
          <w:tab w:val="left" w:pos="1020"/>
        </w:tabs>
        <w:rPr>
          <w:b/>
          <w:u w:val="single"/>
        </w:rPr>
      </w:pPr>
      <w:r>
        <w:rPr>
          <w:b/>
          <w:u w:val="single"/>
        </w:rPr>
        <w:br w:type="textWrapping" w:clear="all"/>
      </w:r>
    </w:p>
    <w:p w:rsidR="00E44C72" w:rsidRDefault="00E44C72" w:rsidP="00EC050B">
      <w:pPr>
        <w:rPr>
          <w:b/>
          <w:u w:val="single"/>
        </w:rPr>
      </w:pPr>
    </w:p>
    <w:p w:rsidR="003D0803" w:rsidRDefault="003D0803" w:rsidP="00EC050B">
      <w:pPr>
        <w:rPr>
          <w:b/>
          <w:u w:val="single"/>
        </w:rPr>
      </w:pPr>
    </w:p>
    <w:p w:rsidR="003D0803" w:rsidRDefault="003D0803" w:rsidP="00EC050B">
      <w:pPr>
        <w:rPr>
          <w:b/>
          <w:u w:val="single"/>
        </w:rPr>
      </w:pPr>
    </w:p>
    <w:p w:rsidR="004512FA" w:rsidRDefault="004512FA" w:rsidP="00126BF3">
      <w:pPr>
        <w:rPr>
          <w:b/>
          <w:u w:val="single"/>
        </w:rPr>
      </w:pPr>
    </w:p>
    <w:p w:rsidR="004512FA" w:rsidRDefault="004512FA" w:rsidP="00126BF3">
      <w:pPr>
        <w:rPr>
          <w:b/>
          <w:u w:val="single"/>
        </w:rPr>
      </w:pPr>
    </w:p>
    <w:p w:rsidR="004512FA" w:rsidRDefault="004512FA" w:rsidP="00126BF3">
      <w:pPr>
        <w:rPr>
          <w:b/>
          <w:u w:val="single"/>
        </w:rPr>
      </w:pPr>
    </w:p>
    <w:p w:rsidR="004512FA" w:rsidRDefault="004512FA" w:rsidP="00126BF3">
      <w:pPr>
        <w:rPr>
          <w:b/>
          <w:u w:val="single"/>
        </w:rPr>
      </w:pPr>
    </w:p>
    <w:p w:rsidR="004512FA" w:rsidRDefault="004512FA" w:rsidP="00126BF3">
      <w:pPr>
        <w:rPr>
          <w:b/>
          <w:u w:val="single"/>
        </w:rPr>
      </w:pPr>
    </w:p>
    <w:p w:rsidR="004512FA" w:rsidRDefault="004512FA" w:rsidP="00126BF3">
      <w:pPr>
        <w:rPr>
          <w:b/>
          <w:u w:val="single"/>
        </w:rPr>
      </w:pPr>
    </w:p>
    <w:p w:rsidR="004512FA" w:rsidRDefault="004512FA" w:rsidP="00126BF3">
      <w:pPr>
        <w:rPr>
          <w:b/>
          <w:u w:val="single"/>
        </w:rPr>
      </w:pPr>
    </w:p>
    <w:p w:rsidR="004512FA" w:rsidRDefault="004512FA" w:rsidP="009167A8">
      <w:pPr>
        <w:rPr>
          <w:b/>
          <w:color w:val="FF0000"/>
        </w:rPr>
      </w:pPr>
    </w:p>
    <w:p w:rsidR="00B34724" w:rsidRDefault="00AD213B" w:rsidP="005E5E10">
      <w:pPr>
        <w:rPr>
          <w:b/>
        </w:rPr>
      </w:pPr>
      <w:r>
        <w:rPr>
          <w:b/>
          <w:color w:val="FF0000"/>
        </w:rPr>
        <w:br w:type="textWrapping" w:clear="all"/>
      </w:r>
    </w:p>
    <w:p w:rsidR="00B34724" w:rsidRDefault="00B34724" w:rsidP="009167A8">
      <w:pPr>
        <w:rPr>
          <w:b/>
        </w:rPr>
      </w:pPr>
    </w:p>
    <w:p w:rsidR="00B34724" w:rsidRPr="00B34724" w:rsidRDefault="00B34724" w:rsidP="009167A8">
      <w:pPr>
        <w:rPr>
          <w:b/>
        </w:rPr>
      </w:pPr>
    </w:p>
    <w:p w:rsidR="00FD0396" w:rsidRDefault="00FD0396" w:rsidP="009167A8"/>
    <w:p w:rsidR="009167A8" w:rsidRPr="009167A8" w:rsidRDefault="009167A8" w:rsidP="009167A8">
      <w:r>
        <w:t xml:space="preserve"> </w:t>
      </w:r>
    </w:p>
    <w:p w:rsidR="00126BF3" w:rsidRPr="00126BF3" w:rsidRDefault="00126BF3" w:rsidP="00126BF3">
      <w:pPr>
        <w:rPr>
          <w:b/>
          <w:u w:val="single"/>
        </w:rPr>
      </w:pPr>
    </w:p>
    <w:p w:rsidR="0027469D" w:rsidRDefault="0027469D" w:rsidP="00EC050B">
      <w:pPr>
        <w:rPr>
          <w:b/>
          <w:u w:val="single"/>
        </w:rPr>
      </w:pPr>
    </w:p>
    <w:p w:rsidR="0027469D" w:rsidRDefault="0027469D" w:rsidP="00EC050B">
      <w:pPr>
        <w:rPr>
          <w:b/>
          <w:u w:val="single"/>
        </w:rPr>
      </w:pPr>
    </w:p>
    <w:p w:rsidR="0027469D" w:rsidRDefault="0027469D" w:rsidP="00EC050B">
      <w:pPr>
        <w:rPr>
          <w:b/>
          <w:u w:val="single"/>
        </w:rPr>
      </w:pPr>
    </w:p>
    <w:p w:rsidR="00623494" w:rsidRDefault="00623494" w:rsidP="00EC050B">
      <w:pPr>
        <w:rPr>
          <w:b/>
          <w:u w:val="single"/>
        </w:rPr>
      </w:pPr>
    </w:p>
    <w:p w:rsidR="00623494" w:rsidRDefault="00623494" w:rsidP="00623494"/>
    <w:p w:rsidR="001D0AA2" w:rsidRPr="00663199" w:rsidRDefault="001D0AA2" w:rsidP="00EC050B">
      <w:pPr>
        <w:rPr>
          <w:b/>
          <w:color w:val="44546A" w:themeColor="text2"/>
        </w:rPr>
      </w:pPr>
    </w:p>
    <w:p w:rsidR="00EC050B" w:rsidRDefault="00EC050B"/>
    <w:sectPr w:rsidR="00EC050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D95" w:rsidRDefault="00986D95" w:rsidP="00986D95">
      <w:pPr>
        <w:spacing w:after="0" w:line="240" w:lineRule="auto"/>
      </w:pPr>
      <w:r>
        <w:separator/>
      </w:r>
    </w:p>
  </w:endnote>
  <w:endnote w:type="continuationSeparator" w:id="0">
    <w:p w:rsidR="00986D95" w:rsidRDefault="00986D95" w:rsidP="0098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D95" w:rsidRDefault="00986D95" w:rsidP="00986D95">
      <w:pPr>
        <w:spacing w:after="0" w:line="240" w:lineRule="auto"/>
      </w:pPr>
      <w:r>
        <w:separator/>
      </w:r>
    </w:p>
  </w:footnote>
  <w:footnote w:type="continuationSeparator" w:id="0">
    <w:p w:rsidR="00986D95" w:rsidRDefault="00986D95" w:rsidP="00986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0B" w:rsidRDefault="00EC050B" w:rsidP="00EC050B">
    <w:pPr>
      <w:pStyle w:val="Header"/>
      <w:jc w:val="center"/>
      <w:rPr>
        <w:color w:val="FF0000"/>
        <w:sz w:val="48"/>
        <w:szCs w:val="48"/>
      </w:rPr>
    </w:pPr>
    <w:r w:rsidRPr="00EC050B">
      <w:rPr>
        <w:color w:val="FF0000"/>
        <w:sz w:val="48"/>
        <w:szCs w:val="48"/>
      </w:rPr>
      <w:t>DAVENPORT MIDDLE SCHOOL / HIGH SCHOOL</w:t>
    </w:r>
  </w:p>
  <w:p w:rsidR="00315254" w:rsidRPr="00315254" w:rsidRDefault="00315254" w:rsidP="00EC050B">
    <w:pPr>
      <w:pStyle w:val="Header"/>
      <w:jc w:val="center"/>
      <w:rPr>
        <w:i/>
        <w:color w:val="FF0000"/>
        <w:sz w:val="28"/>
        <w:szCs w:val="28"/>
      </w:rPr>
    </w:pPr>
    <w:r w:rsidRPr="00315254">
      <w:rPr>
        <w:i/>
        <w:color w:val="FF0000"/>
        <w:sz w:val="28"/>
        <w:szCs w:val="28"/>
      </w:rPr>
      <w:t>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77D2"/>
    <w:multiLevelType w:val="hybridMultilevel"/>
    <w:tmpl w:val="9DB017F4"/>
    <w:lvl w:ilvl="0" w:tplc="775EBF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2575AC"/>
    <w:multiLevelType w:val="hybridMultilevel"/>
    <w:tmpl w:val="8F4E29CE"/>
    <w:lvl w:ilvl="0" w:tplc="0409000F">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57DC6"/>
    <w:multiLevelType w:val="hybridMultilevel"/>
    <w:tmpl w:val="93800C1E"/>
    <w:lvl w:ilvl="0" w:tplc="851E5426">
      <w:start w:val="1"/>
      <w:numFmt w:val="upperLetter"/>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4E01D4"/>
    <w:multiLevelType w:val="hybridMultilevel"/>
    <w:tmpl w:val="CD640140"/>
    <w:lvl w:ilvl="0" w:tplc="97925A40">
      <w:start w:val="1"/>
      <w:numFmt w:val="upperLetter"/>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7E7385"/>
    <w:multiLevelType w:val="hybridMultilevel"/>
    <w:tmpl w:val="AE96275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EC7506"/>
    <w:multiLevelType w:val="multilevel"/>
    <w:tmpl w:val="5F1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A63E3"/>
    <w:multiLevelType w:val="hybridMultilevel"/>
    <w:tmpl w:val="74149EF6"/>
    <w:lvl w:ilvl="0" w:tplc="D0B68E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9269BF"/>
    <w:multiLevelType w:val="hybridMultilevel"/>
    <w:tmpl w:val="CFD6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95"/>
    <w:rsid w:val="00005F0B"/>
    <w:rsid w:val="00045A62"/>
    <w:rsid w:val="000610BE"/>
    <w:rsid w:val="000761A3"/>
    <w:rsid w:val="000D6C68"/>
    <w:rsid w:val="00117AD3"/>
    <w:rsid w:val="00126BF3"/>
    <w:rsid w:val="00165DD1"/>
    <w:rsid w:val="001731FA"/>
    <w:rsid w:val="001D0AA2"/>
    <w:rsid w:val="00246B29"/>
    <w:rsid w:val="0027469D"/>
    <w:rsid w:val="00281662"/>
    <w:rsid w:val="002E77E1"/>
    <w:rsid w:val="00315254"/>
    <w:rsid w:val="003543A1"/>
    <w:rsid w:val="00354F4B"/>
    <w:rsid w:val="003D0803"/>
    <w:rsid w:val="004512FA"/>
    <w:rsid w:val="00483D27"/>
    <w:rsid w:val="00490DBF"/>
    <w:rsid w:val="004D767C"/>
    <w:rsid w:val="00517B70"/>
    <w:rsid w:val="0052351E"/>
    <w:rsid w:val="005415C7"/>
    <w:rsid w:val="005E5E10"/>
    <w:rsid w:val="00623494"/>
    <w:rsid w:val="006278DB"/>
    <w:rsid w:val="00645478"/>
    <w:rsid w:val="00663199"/>
    <w:rsid w:val="007A1767"/>
    <w:rsid w:val="007C1889"/>
    <w:rsid w:val="007C281D"/>
    <w:rsid w:val="00882FAA"/>
    <w:rsid w:val="00885958"/>
    <w:rsid w:val="00891DC3"/>
    <w:rsid w:val="008D1F02"/>
    <w:rsid w:val="009167A8"/>
    <w:rsid w:val="00952321"/>
    <w:rsid w:val="00986D95"/>
    <w:rsid w:val="009D774A"/>
    <w:rsid w:val="00A0185D"/>
    <w:rsid w:val="00A057B0"/>
    <w:rsid w:val="00A95A60"/>
    <w:rsid w:val="00AD213B"/>
    <w:rsid w:val="00AD3CFC"/>
    <w:rsid w:val="00B34724"/>
    <w:rsid w:val="00B53C00"/>
    <w:rsid w:val="00B64BCC"/>
    <w:rsid w:val="00BA3B7C"/>
    <w:rsid w:val="00BD4FFE"/>
    <w:rsid w:val="00CF02BE"/>
    <w:rsid w:val="00D227D2"/>
    <w:rsid w:val="00D57573"/>
    <w:rsid w:val="00D72E5F"/>
    <w:rsid w:val="00DB017A"/>
    <w:rsid w:val="00DD6E0F"/>
    <w:rsid w:val="00E44C72"/>
    <w:rsid w:val="00E83A7E"/>
    <w:rsid w:val="00EC050B"/>
    <w:rsid w:val="00F21885"/>
    <w:rsid w:val="00F420D9"/>
    <w:rsid w:val="00FD0396"/>
    <w:rsid w:val="00FE71FD"/>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4E7A"/>
  <w15:chartTrackingRefBased/>
  <w15:docId w15:val="{E620DF04-5662-45AB-AFE6-4A0DE904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D95"/>
  </w:style>
  <w:style w:type="paragraph" w:styleId="Footer">
    <w:name w:val="footer"/>
    <w:basedOn w:val="Normal"/>
    <w:link w:val="FooterChar"/>
    <w:uiPriority w:val="99"/>
    <w:unhideWhenUsed/>
    <w:rsid w:val="0098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D95"/>
  </w:style>
  <w:style w:type="character" w:styleId="Hyperlink">
    <w:name w:val="Hyperlink"/>
    <w:basedOn w:val="DefaultParagraphFont"/>
    <w:uiPriority w:val="99"/>
    <w:semiHidden/>
    <w:unhideWhenUsed/>
    <w:rsid w:val="008D1F02"/>
    <w:rPr>
      <w:color w:val="0000FF"/>
      <w:u w:val="single"/>
    </w:rPr>
  </w:style>
  <w:style w:type="paragraph" w:styleId="ListParagraph">
    <w:name w:val="List Paragraph"/>
    <w:basedOn w:val="Normal"/>
    <w:uiPriority w:val="34"/>
    <w:qFormat/>
    <w:rsid w:val="00126BF3"/>
    <w:pPr>
      <w:ind w:left="720"/>
      <w:contextualSpacing/>
    </w:pPr>
  </w:style>
  <w:style w:type="paragraph" w:styleId="NormalWeb">
    <w:name w:val="Normal (Web)"/>
    <w:basedOn w:val="Normal"/>
    <w:uiPriority w:val="99"/>
    <w:semiHidden/>
    <w:unhideWhenUsed/>
    <w:rsid w:val="00045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22034">
      <w:bodyDiv w:val="1"/>
      <w:marLeft w:val="0"/>
      <w:marRight w:val="0"/>
      <w:marTop w:val="0"/>
      <w:marBottom w:val="0"/>
      <w:divBdr>
        <w:top w:val="none" w:sz="0" w:space="0" w:color="auto"/>
        <w:left w:val="none" w:sz="0" w:space="0" w:color="auto"/>
        <w:bottom w:val="none" w:sz="0" w:space="0" w:color="auto"/>
        <w:right w:val="none" w:sz="0" w:space="0" w:color="auto"/>
      </w:divBdr>
      <w:divsChild>
        <w:div w:id="1543790592">
          <w:marLeft w:val="0"/>
          <w:marRight w:val="0"/>
          <w:marTop w:val="0"/>
          <w:marBottom w:val="0"/>
          <w:divBdr>
            <w:top w:val="none" w:sz="0" w:space="0" w:color="auto"/>
            <w:left w:val="none" w:sz="0" w:space="0" w:color="auto"/>
            <w:bottom w:val="none" w:sz="0" w:space="0" w:color="auto"/>
            <w:right w:val="none" w:sz="0" w:space="0" w:color="auto"/>
          </w:divBdr>
        </w:div>
        <w:div w:id="278070353">
          <w:marLeft w:val="0"/>
          <w:marRight w:val="0"/>
          <w:marTop w:val="0"/>
          <w:marBottom w:val="0"/>
          <w:divBdr>
            <w:top w:val="none" w:sz="0" w:space="0" w:color="auto"/>
            <w:left w:val="none" w:sz="0" w:space="0" w:color="auto"/>
            <w:bottom w:val="none" w:sz="0" w:space="0" w:color="auto"/>
            <w:right w:val="none" w:sz="0" w:space="0" w:color="auto"/>
          </w:divBdr>
        </w:div>
      </w:divsChild>
    </w:div>
    <w:div w:id="663817505">
      <w:bodyDiv w:val="1"/>
      <w:marLeft w:val="0"/>
      <w:marRight w:val="0"/>
      <w:marTop w:val="0"/>
      <w:marBottom w:val="0"/>
      <w:divBdr>
        <w:top w:val="none" w:sz="0" w:space="0" w:color="auto"/>
        <w:left w:val="none" w:sz="0" w:space="0" w:color="auto"/>
        <w:bottom w:val="none" w:sz="0" w:space="0" w:color="auto"/>
        <w:right w:val="none" w:sz="0" w:space="0" w:color="auto"/>
      </w:divBdr>
    </w:div>
    <w:div w:id="10243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CE4C-897E-4686-BF32-84FA282D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Davenport School District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Prewitt</dc:creator>
  <cp:keywords/>
  <dc:description/>
  <cp:lastModifiedBy>Chad Prewitt</cp:lastModifiedBy>
  <cp:revision>6</cp:revision>
  <dcterms:created xsi:type="dcterms:W3CDTF">2019-11-25T15:42:00Z</dcterms:created>
  <dcterms:modified xsi:type="dcterms:W3CDTF">2019-11-25T18:26:00Z</dcterms:modified>
</cp:coreProperties>
</file>