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32" w:rsidRPr="007F2B57" w:rsidRDefault="00367B32" w:rsidP="00367B32">
      <w:pPr>
        <w:jc w:val="right"/>
        <w:rPr>
          <w:b/>
          <w:bCs/>
        </w:rPr>
      </w:pPr>
      <w:r w:rsidRPr="007F2B57">
        <w:rPr>
          <w:b/>
          <w:bCs/>
        </w:rPr>
        <w:t xml:space="preserve">Policy: </w:t>
      </w:r>
      <w:r w:rsidR="007F2B57" w:rsidRPr="007F2B57">
        <w:rPr>
          <w:b/>
          <w:bCs/>
        </w:rPr>
        <w:t>6710</w:t>
      </w:r>
    </w:p>
    <w:p w:rsidR="00367B32" w:rsidRDefault="00367B32" w:rsidP="00367B32">
      <w:pPr>
        <w:jc w:val="right"/>
      </w:pPr>
      <w:r w:rsidRPr="007F2B57">
        <w:rPr>
          <w:b/>
          <w:bCs/>
        </w:rPr>
        <w:t xml:space="preserve">Section: </w:t>
      </w:r>
      <w:r w:rsidR="007F2B57" w:rsidRPr="007F2B57">
        <w:rPr>
          <w:b/>
          <w:bCs/>
        </w:rPr>
        <w:t>6</w:t>
      </w:r>
      <w:r w:rsidRPr="007F2B57">
        <w:rPr>
          <w:b/>
          <w:bCs/>
        </w:rPr>
        <w:t>000 - Board of Director</w:t>
      </w:r>
      <w:r>
        <w:rPr>
          <w:b/>
          <w:bCs/>
        </w:rPr>
        <w:t>s</w:t>
      </w:r>
    </w:p>
    <w:p w:rsidR="00367B32" w:rsidRDefault="00A47B51" w:rsidP="00367B3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77FB1" w:rsidRDefault="00877FB1"/>
    <w:p w:rsidR="00367B32" w:rsidRDefault="00A47B51">
      <w:pPr>
        <w:rPr>
          <w:b/>
          <w:sz w:val="32"/>
          <w:szCs w:val="32"/>
        </w:rPr>
      </w:pPr>
      <w:r>
        <w:rPr>
          <w:b/>
          <w:sz w:val="32"/>
          <w:szCs w:val="32"/>
        </w:rPr>
        <w:t>Accommodating</w:t>
      </w:r>
      <w:bookmarkStart w:id="0" w:name="_GoBack"/>
      <w:bookmarkEnd w:id="0"/>
      <w:r>
        <w:rPr>
          <w:b/>
          <w:sz w:val="32"/>
          <w:szCs w:val="32"/>
        </w:rPr>
        <w:t xml:space="preserve"> Children with Special Dietary Needs</w:t>
      </w:r>
    </w:p>
    <w:p w:rsidR="00367B32" w:rsidRPr="00367B32" w:rsidRDefault="00367B32">
      <w:pPr>
        <w:rPr>
          <w:sz w:val="32"/>
          <w:szCs w:val="32"/>
        </w:rPr>
      </w:pPr>
    </w:p>
    <w:p w:rsidR="00367B32" w:rsidRDefault="00367B32">
      <w:pPr>
        <w:rPr>
          <w:szCs w:val="20"/>
        </w:rPr>
      </w:pPr>
      <w:r w:rsidRPr="00367B32">
        <w:rPr>
          <w:szCs w:val="20"/>
        </w:rPr>
        <w:t xml:space="preserve">USDA child nutrition programs support access to healthy meals to all children, including children with disabilities who have special diet needs.  </w:t>
      </w:r>
      <w:r>
        <w:rPr>
          <w:szCs w:val="20"/>
        </w:rPr>
        <w:t xml:space="preserve">Under the law, a disability is an impairment which substantially limits a major life activity, which includes allergies and digestive conditions, but does not include personal diet preferences. </w:t>
      </w:r>
    </w:p>
    <w:p w:rsidR="00367B32" w:rsidRDefault="00367B32">
      <w:pPr>
        <w:rPr>
          <w:szCs w:val="20"/>
        </w:rPr>
      </w:pPr>
    </w:p>
    <w:p w:rsidR="00367B32" w:rsidRDefault="00367B32">
      <w:pPr>
        <w:rPr>
          <w:szCs w:val="20"/>
        </w:rPr>
      </w:pPr>
      <w:r>
        <w:rPr>
          <w:szCs w:val="20"/>
        </w:rPr>
        <w:t>The Davenport School district will make reasonable modifications to meals on a case by case basis to accommodate disabilities which restrict a child’s diet.</w:t>
      </w:r>
    </w:p>
    <w:p w:rsidR="00367B32" w:rsidRDefault="00367B32">
      <w:pPr>
        <w:rPr>
          <w:szCs w:val="20"/>
        </w:rPr>
      </w:pPr>
    </w:p>
    <w:p w:rsidR="00367B32" w:rsidRDefault="00367B32">
      <w:pPr>
        <w:rPr>
          <w:szCs w:val="20"/>
        </w:rPr>
      </w:pPr>
      <w:r>
        <w:rPr>
          <w:szCs w:val="20"/>
        </w:rPr>
        <w:t>The request for meal modification must include foods to be omitted, how the food impacts the child and food to substitute if needed.</w:t>
      </w:r>
    </w:p>
    <w:p w:rsidR="00367B32" w:rsidRDefault="00367B32">
      <w:pPr>
        <w:rPr>
          <w:szCs w:val="20"/>
        </w:rPr>
      </w:pPr>
    </w:p>
    <w:p w:rsidR="00367B32" w:rsidRDefault="00367B32">
      <w:pPr>
        <w:rPr>
          <w:szCs w:val="20"/>
        </w:rPr>
      </w:pPr>
      <w:r>
        <w:rPr>
          <w:szCs w:val="20"/>
        </w:rPr>
        <w:t>The request must be signed by a STATE recognized medical authority, MD, DO, PA, NP, or ARNP.</w:t>
      </w:r>
    </w:p>
    <w:p w:rsidR="00367B32" w:rsidRDefault="00367B32">
      <w:pPr>
        <w:rPr>
          <w:szCs w:val="20"/>
        </w:rPr>
      </w:pPr>
    </w:p>
    <w:p w:rsidR="00367B32" w:rsidRDefault="00367B32">
      <w:pPr>
        <w:rPr>
          <w:szCs w:val="20"/>
        </w:rPr>
      </w:pPr>
      <w:r>
        <w:rPr>
          <w:szCs w:val="20"/>
        </w:rPr>
        <w:t>Religious and lifestyle choices do not qualify as a special diet need or disability.</w:t>
      </w:r>
    </w:p>
    <w:p w:rsidR="00367B32" w:rsidRDefault="00367B32">
      <w:pPr>
        <w:rPr>
          <w:szCs w:val="20"/>
        </w:rPr>
      </w:pPr>
    </w:p>
    <w:p w:rsidR="00367B32" w:rsidRDefault="00367B32">
      <w:pPr>
        <w:rPr>
          <w:szCs w:val="20"/>
        </w:rPr>
      </w:pPr>
      <w:r>
        <w:rPr>
          <w:szCs w:val="20"/>
        </w:rPr>
        <w:t>Requests for special diet forms must be filled out and signed. Calls or contact with parent will be made yearly to update and re-sign forms if needed.</w:t>
      </w:r>
    </w:p>
    <w:p w:rsidR="00367B32" w:rsidRDefault="00367B32">
      <w:pPr>
        <w:rPr>
          <w:szCs w:val="20"/>
        </w:rPr>
      </w:pPr>
    </w:p>
    <w:p w:rsidR="00367B32" w:rsidRPr="00367B32" w:rsidRDefault="00367B32">
      <w:pPr>
        <w:rPr>
          <w:szCs w:val="20"/>
        </w:rPr>
      </w:pPr>
      <w:r>
        <w:rPr>
          <w:szCs w:val="20"/>
        </w:rPr>
        <w:t>Requests for special diet forms are available at the school nurse’s office and kitchen.</w:t>
      </w:r>
    </w:p>
    <w:sectPr w:rsidR="00367B32" w:rsidRPr="00367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B57" w:rsidRDefault="007F2B57" w:rsidP="007F2B57">
      <w:r>
        <w:separator/>
      </w:r>
    </w:p>
  </w:endnote>
  <w:endnote w:type="continuationSeparator" w:id="0">
    <w:p w:rsidR="007F2B57" w:rsidRDefault="007F2B57" w:rsidP="007F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B57" w:rsidRDefault="007F2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B57" w:rsidRDefault="007F2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B57" w:rsidRDefault="007F2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B57" w:rsidRDefault="007F2B57" w:rsidP="007F2B57">
      <w:r>
        <w:separator/>
      </w:r>
    </w:p>
  </w:footnote>
  <w:footnote w:type="continuationSeparator" w:id="0">
    <w:p w:rsidR="007F2B57" w:rsidRDefault="007F2B57" w:rsidP="007F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B57" w:rsidRDefault="007F2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135527"/>
      <w:docPartObj>
        <w:docPartGallery w:val="Watermarks"/>
        <w:docPartUnique/>
      </w:docPartObj>
    </w:sdtPr>
    <w:sdtEndPr/>
    <w:sdtContent>
      <w:p w:rsidR="007F2B57" w:rsidRDefault="00A47B5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B57" w:rsidRDefault="007F2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32"/>
    <w:rsid w:val="00121D5B"/>
    <w:rsid w:val="00367B32"/>
    <w:rsid w:val="007F2B57"/>
    <w:rsid w:val="00877FB1"/>
    <w:rsid w:val="00A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4B3F0E"/>
  <w15:chartTrackingRefBased/>
  <w15:docId w15:val="{C4BD5DE2-638C-4582-9453-FCA5ACBE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B32"/>
    <w:pPr>
      <w:spacing w:after="0" w:line="240" w:lineRule="auto"/>
    </w:pPr>
    <w:rPr>
      <w:rFonts w:ascii="Verdana" w:eastAsia="Verdana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57"/>
    <w:rPr>
      <w:rFonts w:ascii="Verdana" w:eastAsia="Verdana" w:hAnsi="Verdan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F2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57"/>
    <w:rPr>
      <w:rFonts w:ascii="Verdana" w:eastAsia="Verdana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FF13-551B-4E3E-8A77-01DFC4A9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Linstrum</dc:creator>
  <cp:keywords/>
  <dc:description/>
  <cp:lastModifiedBy>Stephanie Linstrum</cp:lastModifiedBy>
  <cp:revision>2</cp:revision>
  <dcterms:created xsi:type="dcterms:W3CDTF">2019-11-25T15:47:00Z</dcterms:created>
  <dcterms:modified xsi:type="dcterms:W3CDTF">2019-11-25T16:01:00Z</dcterms:modified>
</cp:coreProperties>
</file>